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BE" w:rsidRDefault="00DD34BE" w:rsidP="00DD34BE">
      <w:pPr>
        <w:pStyle w:val="ListParagraph"/>
        <w:numPr>
          <w:ilvl w:val="0"/>
          <w:numId w:val="3"/>
        </w:numPr>
        <w:tabs>
          <w:tab w:val="left" w:pos="310"/>
        </w:tabs>
        <w:ind w:left="309" w:hanging="209"/>
      </w:pPr>
      <w:r>
        <w:t>Do</w:t>
      </w:r>
      <w:r>
        <w:rPr>
          <w:spacing w:val="-17"/>
        </w:rPr>
        <w:t xml:space="preserve"> </w:t>
      </w:r>
      <w:r>
        <w:rPr>
          <w:b/>
        </w:rPr>
        <w:t>Homework</w:t>
      </w:r>
      <w:r>
        <w:rPr>
          <w:b/>
          <w:spacing w:val="-16"/>
        </w:rPr>
        <w:t xml:space="preserve"> </w:t>
      </w:r>
      <w:r>
        <w:rPr>
          <w:b/>
          <w:spacing w:val="-17"/>
        </w:rPr>
        <w:t>(</w:t>
      </w:r>
      <w:r>
        <w:t>Writing</w:t>
      </w:r>
      <w:r>
        <w:rPr>
          <w:spacing w:val="-17"/>
        </w:rPr>
        <w:t xml:space="preserve"> </w:t>
      </w:r>
      <w:r>
        <w:t>Annotated</w:t>
      </w:r>
      <w:r>
        <w:rPr>
          <w:spacing w:val="-14"/>
        </w:rPr>
        <w:t xml:space="preserve"> </w:t>
      </w:r>
      <w:r>
        <w:t>Bibliography)</w:t>
      </w:r>
      <w:r>
        <w:rPr>
          <w:spacing w:val="-18"/>
        </w:rPr>
        <w:t xml:space="preserve"> </w:t>
      </w:r>
    </w:p>
    <w:p w:rsidR="00DD34BE" w:rsidRDefault="00DD34BE" w:rsidP="00DD34BE">
      <w:pPr>
        <w:pStyle w:val="BodyText"/>
        <w:spacing w:before="7"/>
        <w:rPr>
          <w:b/>
          <w:sz w:val="21"/>
        </w:rPr>
      </w:pPr>
    </w:p>
    <w:p w:rsidR="00DD34BE" w:rsidRDefault="00DD34BE" w:rsidP="00DD34BE">
      <w:pPr>
        <w:pStyle w:val="ListParagraph"/>
        <w:numPr>
          <w:ilvl w:val="0"/>
          <w:numId w:val="2"/>
        </w:numPr>
        <w:tabs>
          <w:tab w:val="left" w:pos="1135"/>
        </w:tabs>
      </w:pPr>
      <w:r>
        <w:t>Once you have found a research question, you should find the scholarly answer to</w:t>
      </w:r>
      <w:r>
        <w:rPr>
          <w:spacing w:val="-18"/>
        </w:rPr>
        <w:t xml:space="preserve"> </w:t>
      </w:r>
      <w:r>
        <w:t>it.</w:t>
      </w:r>
    </w:p>
    <w:p w:rsidR="00DD34BE" w:rsidRDefault="00DD34BE" w:rsidP="00DD34BE">
      <w:pPr>
        <w:pStyle w:val="BodyText"/>
        <w:spacing w:before="1"/>
      </w:pPr>
    </w:p>
    <w:p w:rsidR="00DD34BE" w:rsidRDefault="00DD34BE" w:rsidP="00DD34BE">
      <w:pPr>
        <w:pStyle w:val="BodyText"/>
        <w:ind w:left="1540" w:right="116"/>
        <w:jc w:val="both"/>
      </w:pPr>
      <w:r>
        <w:t>Suppose you have read 25 articles and five books. It took a couple of months. Can you write a literature review after reading all 25 articles and five books? It will be extremely difficult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forgotten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arguments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 literature you have read. To address this problem, after you have read a journal article or book, write an annotated bibliography of the journal article immediately before your</w:t>
      </w:r>
      <w:r>
        <w:rPr>
          <w:spacing w:val="-32"/>
        </w:rPr>
        <w:t xml:space="preserve"> </w:t>
      </w:r>
      <w:r>
        <w:t>fresh memory has</w:t>
      </w:r>
      <w:r>
        <w:rPr>
          <w:spacing w:val="-4"/>
        </w:rPr>
        <w:t xml:space="preserve"> </w:t>
      </w:r>
      <w:r>
        <w:t>gone</w:t>
      </w:r>
    </w:p>
    <w:p w:rsidR="00DD34BE" w:rsidRDefault="00DD34BE" w:rsidP="00DD34BE">
      <w:pPr>
        <w:pStyle w:val="BodyText"/>
        <w:spacing w:before="10"/>
        <w:rPr>
          <w:sz w:val="21"/>
        </w:rPr>
      </w:pPr>
    </w:p>
    <w:p w:rsidR="00DD34BE" w:rsidRDefault="00DD34BE" w:rsidP="00DD34BE">
      <w:pPr>
        <w:pStyle w:val="BodyText"/>
        <w:ind w:left="1540" w:right="116"/>
        <w:jc w:val="both"/>
      </w:pPr>
      <w:r>
        <w:t>When you read a journal article, you can’t find any annotated bibliography section in the research paper, but writing annotated bibliography is a process to prepare for writing literature review. The list of annotated bibliographies will be building blocks for constructing your literature review. We need a transition step between reading literature and writing literature review</w:t>
      </w:r>
    </w:p>
    <w:p w:rsidR="00DD34BE" w:rsidRDefault="00DD34BE" w:rsidP="00DD34BE">
      <w:pPr>
        <w:pStyle w:val="BodyText"/>
        <w:spacing w:before="1"/>
      </w:pPr>
    </w:p>
    <w:p w:rsidR="00DD34BE" w:rsidRDefault="00DD34BE" w:rsidP="00DD34BE">
      <w:pPr>
        <w:pStyle w:val="ListParagraph"/>
        <w:numPr>
          <w:ilvl w:val="0"/>
          <w:numId w:val="2"/>
        </w:numPr>
        <w:tabs>
          <w:tab w:val="left" w:pos="1135"/>
        </w:tabs>
      </w:pPr>
      <w:r>
        <w:t>Find at least five (5) appropriate and key literature</w:t>
      </w:r>
      <w:r>
        <w:rPr>
          <w:spacing w:val="-9"/>
        </w:rPr>
        <w:t xml:space="preserve"> </w:t>
      </w:r>
      <w:r>
        <w:t>through</w:t>
      </w:r>
    </w:p>
    <w:p w:rsidR="00DD34BE" w:rsidRDefault="00DD34BE" w:rsidP="00DD34BE">
      <w:pPr>
        <w:pStyle w:val="BodyText"/>
        <w:spacing w:before="1"/>
      </w:pPr>
    </w:p>
    <w:p w:rsidR="00DD34BE" w:rsidRDefault="00DD34BE" w:rsidP="00DD34BE">
      <w:pPr>
        <w:pStyle w:val="ListParagraph"/>
        <w:numPr>
          <w:ilvl w:val="1"/>
          <w:numId w:val="2"/>
        </w:numPr>
        <w:tabs>
          <w:tab w:val="left" w:pos="1666"/>
        </w:tabs>
        <w:spacing w:line="252" w:lineRule="exact"/>
      </w:pPr>
      <w:r>
        <w:t>Select five academic journal</w:t>
      </w:r>
      <w:r>
        <w:rPr>
          <w:spacing w:val="-1"/>
        </w:rPr>
        <w:t xml:space="preserve"> </w:t>
      </w:r>
      <w:r>
        <w:t>articles</w:t>
      </w:r>
    </w:p>
    <w:p w:rsidR="00DD34BE" w:rsidRDefault="00DD34BE" w:rsidP="00DD34BE">
      <w:pPr>
        <w:pStyle w:val="ListParagraph"/>
        <w:numPr>
          <w:ilvl w:val="2"/>
          <w:numId w:val="2"/>
        </w:numPr>
        <w:tabs>
          <w:tab w:val="left" w:pos="2393"/>
        </w:tabs>
        <w:spacing w:line="252" w:lineRule="exact"/>
        <w:ind w:firstLine="0"/>
      </w:pPr>
      <w:r>
        <w:t>Don’t choose books because you can’t read books completely within a</w:t>
      </w:r>
      <w:r>
        <w:rPr>
          <w:spacing w:val="-15"/>
        </w:rPr>
        <w:t xml:space="preserve"> </w:t>
      </w:r>
      <w:r>
        <w:t>week</w:t>
      </w:r>
    </w:p>
    <w:p w:rsidR="00DD34BE" w:rsidRDefault="00DD34BE" w:rsidP="00DD34BE">
      <w:pPr>
        <w:pStyle w:val="ListParagraph"/>
        <w:numPr>
          <w:ilvl w:val="2"/>
          <w:numId w:val="2"/>
        </w:numPr>
        <w:tabs>
          <w:tab w:val="left" w:pos="2402"/>
        </w:tabs>
        <w:ind w:right="116" w:firstLine="0"/>
        <w:jc w:val="both"/>
      </w:pPr>
      <w:r>
        <w:t>Don’t choose non-academic sources (e.g. newspaper articles) to write literature review. You may cite some newspaper articles in your introduction section, but not literature review. Writing annotated bibliography is a preparation process for writing literature</w:t>
      </w:r>
      <w:r>
        <w:rPr>
          <w:spacing w:val="-6"/>
        </w:rPr>
        <w:t xml:space="preserve"> </w:t>
      </w:r>
      <w:r>
        <w:t>review</w:t>
      </w:r>
    </w:p>
    <w:p w:rsidR="00DD34BE" w:rsidRDefault="00DD34BE" w:rsidP="00DD34BE">
      <w:pPr>
        <w:pStyle w:val="ListParagraph"/>
        <w:numPr>
          <w:ilvl w:val="2"/>
          <w:numId w:val="2"/>
        </w:numPr>
        <w:tabs>
          <w:tab w:val="left" w:pos="2414"/>
        </w:tabs>
        <w:ind w:right="118" w:firstLine="0"/>
        <w:jc w:val="both"/>
      </w:pPr>
      <w:r>
        <w:t>Don’t choose reports to write literature review. You may cite some reports in your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review.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if there</w:t>
      </w:r>
      <w:r>
        <w:rPr>
          <w:spacing w:val="-7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articles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extremely</w:t>
      </w:r>
      <w:r>
        <w:rPr>
          <w:spacing w:val="-9"/>
        </w:rPr>
        <w:t xml:space="preserve"> </w:t>
      </w:r>
      <w:r>
        <w:t>useful for your research</w:t>
      </w:r>
      <w:r>
        <w:rPr>
          <w:spacing w:val="-3"/>
        </w:rPr>
        <w:t xml:space="preserve"> </w:t>
      </w:r>
      <w:r>
        <w:t>paper</w:t>
      </w:r>
    </w:p>
    <w:p w:rsidR="00DD34BE" w:rsidRDefault="00DD34BE" w:rsidP="00DD34BE">
      <w:pPr>
        <w:pStyle w:val="BodyText"/>
        <w:spacing w:before="1"/>
      </w:pPr>
    </w:p>
    <w:p w:rsidR="00DD34BE" w:rsidRDefault="00DD34BE" w:rsidP="00DD34BE">
      <w:pPr>
        <w:pStyle w:val="ListParagraph"/>
        <w:numPr>
          <w:ilvl w:val="1"/>
          <w:numId w:val="2"/>
        </w:numPr>
        <w:tabs>
          <w:tab w:val="left" w:pos="1668"/>
        </w:tabs>
        <w:ind w:left="1667" w:hanging="127"/>
      </w:pPr>
      <w:r>
        <w:t>How to search academic journal</w:t>
      </w:r>
      <w:r>
        <w:rPr>
          <w:spacing w:val="-3"/>
        </w:rPr>
        <w:t xml:space="preserve"> </w:t>
      </w:r>
      <w:r>
        <w:t>articles</w:t>
      </w:r>
    </w:p>
    <w:p w:rsidR="00DD34BE" w:rsidRDefault="00DD34BE" w:rsidP="00DD34BE">
      <w:pPr>
        <w:pStyle w:val="ListParagraph"/>
        <w:numPr>
          <w:ilvl w:val="2"/>
          <w:numId w:val="2"/>
        </w:numPr>
        <w:tabs>
          <w:tab w:val="left" w:pos="2393"/>
        </w:tabs>
        <w:spacing w:before="1" w:line="252" w:lineRule="exact"/>
        <w:ind w:firstLine="0"/>
      </w:pPr>
      <w:r>
        <w:t>Google scholar:</w:t>
      </w:r>
      <w:r>
        <w:rPr>
          <w:color w:val="0000FF"/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http://scholar.google.com/</w:t>
        </w:r>
      </w:hyperlink>
    </w:p>
    <w:p w:rsidR="00DD34BE" w:rsidRDefault="00DD34BE" w:rsidP="00DD34BE">
      <w:pPr>
        <w:pStyle w:val="ListParagraph"/>
        <w:numPr>
          <w:ilvl w:val="3"/>
          <w:numId w:val="2"/>
        </w:numPr>
        <w:tabs>
          <w:tab w:val="left" w:pos="3106"/>
        </w:tabs>
        <w:spacing w:line="252" w:lineRule="exact"/>
        <w:ind w:firstLine="0"/>
      </w:pPr>
      <w:r>
        <w:t>Some articles will be for free, but others may</w:t>
      </w:r>
      <w:r>
        <w:rPr>
          <w:spacing w:val="-7"/>
        </w:rPr>
        <w:t xml:space="preserve"> </w:t>
      </w:r>
      <w:r>
        <w:t>not.</w:t>
      </w:r>
    </w:p>
    <w:p w:rsidR="00DD34BE" w:rsidRDefault="00DD34BE" w:rsidP="00DD34BE"/>
    <w:p w:rsidR="00DD34BE" w:rsidRDefault="00DD34BE" w:rsidP="00DD34BE">
      <w:pPr>
        <w:pStyle w:val="ListParagraph"/>
        <w:numPr>
          <w:ilvl w:val="0"/>
          <w:numId w:val="2"/>
        </w:numPr>
        <w:tabs>
          <w:tab w:val="left" w:pos="1133"/>
        </w:tabs>
        <w:spacing w:before="92"/>
        <w:ind w:left="1132" w:hanging="312"/>
      </w:pPr>
      <w:r>
        <w:t>Write annotated</w:t>
      </w:r>
      <w:r>
        <w:rPr>
          <w:spacing w:val="-1"/>
        </w:rPr>
        <w:t xml:space="preserve"> </w:t>
      </w:r>
      <w:r>
        <w:t>bibliography</w:t>
      </w:r>
    </w:p>
    <w:p w:rsidR="00DD34BE" w:rsidRDefault="00DD34BE" w:rsidP="00DD34BE">
      <w:pPr>
        <w:pStyle w:val="BodyText"/>
        <w:spacing w:before="9"/>
        <w:rPr>
          <w:sz w:val="21"/>
        </w:rPr>
      </w:pPr>
    </w:p>
    <w:p w:rsidR="00DD34BE" w:rsidRDefault="00DD34BE" w:rsidP="00DD34BE">
      <w:pPr>
        <w:pStyle w:val="BodyText"/>
        <w:ind w:left="1540"/>
      </w:pPr>
      <w:r>
        <w:t>Basic Elements of An Annotated Bibliography: what should a research paper writer write down on the annotated bibliography after reading an article?</w:t>
      </w:r>
    </w:p>
    <w:p w:rsidR="00DD34BE" w:rsidRDefault="00DD34BE" w:rsidP="00DD34BE">
      <w:pPr>
        <w:pStyle w:val="BodyText"/>
        <w:spacing w:before="2"/>
      </w:pPr>
    </w:p>
    <w:p w:rsidR="00DD34BE" w:rsidRDefault="00DD34BE" w:rsidP="00DD34BE">
      <w:pPr>
        <w:pStyle w:val="ListParagraph"/>
        <w:numPr>
          <w:ilvl w:val="0"/>
          <w:numId w:val="1"/>
        </w:numPr>
        <w:tabs>
          <w:tab w:val="left" w:pos="1757"/>
        </w:tabs>
        <w:ind w:right="115" w:firstLine="0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paste</w:t>
      </w:r>
      <w:r>
        <w:rPr>
          <w:spacing w:val="-7"/>
        </w:rPr>
        <w:t xml:space="preserve"> </w:t>
      </w:r>
      <w:r>
        <w:t>abstract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article.</w:t>
      </w:r>
      <w:r>
        <w:rPr>
          <w:spacing w:val="-6"/>
        </w:rPr>
        <w:t xml:space="preserve"> </w:t>
      </w:r>
      <w:r>
        <w:t>Annotated</w:t>
      </w:r>
      <w:r>
        <w:rPr>
          <w:spacing w:val="-7"/>
        </w:rPr>
        <w:t xml:space="preserve"> </w:t>
      </w:r>
      <w:r>
        <w:t>bibliography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 different from abstract. It should be more detail and should include your own</w:t>
      </w:r>
      <w:r>
        <w:rPr>
          <w:spacing w:val="-21"/>
        </w:rPr>
        <w:t xml:space="preserve"> </w:t>
      </w:r>
      <w:r>
        <w:t>evaluation.</w:t>
      </w:r>
    </w:p>
    <w:p w:rsidR="00DD34BE" w:rsidRDefault="00DD34BE" w:rsidP="00DD34BE">
      <w:pPr>
        <w:pStyle w:val="BodyText"/>
      </w:pPr>
    </w:p>
    <w:p w:rsidR="00DD34BE" w:rsidRDefault="00DD34BE" w:rsidP="00DD34BE">
      <w:pPr>
        <w:pStyle w:val="ListParagraph"/>
        <w:numPr>
          <w:ilvl w:val="0"/>
          <w:numId w:val="1"/>
        </w:numPr>
        <w:tabs>
          <w:tab w:val="left" w:pos="1795"/>
        </w:tabs>
        <w:ind w:right="121" w:firstLine="0"/>
        <w:jc w:val="both"/>
      </w:pPr>
      <w:r>
        <w:t>Basic information on each literature, such as author(s), title, year, name of journal, volume, issue, publisher, page numbers, etc., with an approved citation form (Using APA or MLA style).</w:t>
      </w:r>
    </w:p>
    <w:p w:rsidR="00DD34BE" w:rsidRDefault="00DD34BE" w:rsidP="00DD34BE">
      <w:pPr>
        <w:pStyle w:val="ListParagraph"/>
        <w:numPr>
          <w:ilvl w:val="0"/>
          <w:numId w:val="1"/>
        </w:numPr>
        <w:tabs>
          <w:tab w:val="left" w:pos="1762"/>
        </w:tabs>
        <w:ind w:left="1761" w:hanging="221"/>
      </w:pPr>
      <w:r>
        <w:t>Summary of key</w:t>
      </w:r>
      <w:r>
        <w:rPr>
          <w:spacing w:val="-6"/>
        </w:rPr>
        <w:t xml:space="preserve"> </w:t>
      </w:r>
      <w:r>
        <w:t>arguments</w:t>
      </w:r>
    </w:p>
    <w:p w:rsidR="00DD34BE" w:rsidRDefault="00DD34BE" w:rsidP="00DD34BE">
      <w:pPr>
        <w:pStyle w:val="ListParagraph"/>
        <w:numPr>
          <w:ilvl w:val="0"/>
          <w:numId w:val="1"/>
        </w:numPr>
        <w:tabs>
          <w:tab w:val="left" w:pos="1762"/>
        </w:tabs>
        <w:spacing w:before="1" w:line="252" w:lineRule="exact"/>
        <w:ind w:left="1761" w:hanging="221"/>
      </w:pPr>
      <w:r>
        <w:t>Theories and/or assumptions authors</w:t>
      </w:r>
      <w:r>
        <w:rPr>
          <w:spacing w:val="-3"/>
        </w:rPr>
        <w:t xml:space="preserve"> </w:t>
      </w:r>
      <w:r>
        <w:t>adopt</w:t>
      </w:r>
    </w:p>
    <w:p w:rsidR="00DD34BE" w:rsidRDefault="00DD34BE" w:rsidP="00DD34BE">
      <w:pPr>
        <w:pStyle w:val="ListParagraph"/>
        <w:numPr>
          <w:ilvl w:val="0"/>
          <w:numId w:val="1"/>
        </w:numPr>
        <w:tabs>
          <w:tab w:val="left" w:pos="1762"/>
        </w:tabs>
        <w:spacing w:line="252" w:lineRule="exact"/>
        <w:ind w:left="1761" w:hanging="221"/>
      </w:pPr>
      <w:r>
        <w:t>Findings (especially, in empirical research</w:t>
      </w:r>
      <w:r>
        <w:rPr>
          <w:spacing w:val="-4"/>
        </w:rPr>
        <w:t xml:space="preserve"> </w:t>
      </w:r>
      <w:r>
        <w:t>paper)</w:t>
      </w:r>
    </w:p>
    <w:p w:rsidR="00DD34BE" w:rsidRDefault="00DD34BE" w:rsidP="00DD34BE">
      <w:pPr>
        <w:pStyle w:val="ListParagraph"/>
        <w:numPr>
          <w:ilvl w:val="0"/>
          <w:numId w:val="1"/>
        </w:numPr>
        <w:tabs>
          <w:tab w:val="left" w:pos="1759"/>
        </w:tabs>
        <w:ind w:right="117" w:firstLine="0"/>
      </w:pP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evaluation,</w:t>
      </w:r>
      <w:r>
        <w:rPr>
          <w:spacing w:val="-5"/>
        </w:rPr>
        <w:t xml:space="preserve"> </w:t>
      </w:r>
      <w:r>
        <w:t>opinion,</w:t>
      </w:r>
      <w:r>
        <w:rPr>
          <w:spacing w:val="-7"/>
        </w:rPr>
        <w:t xml:space="preserve"> </w:t>
      </w:r>
      <w:r>
        <w:t>reflection,</w:t>
      </w:r>
      <w:r>
        <w:rPr>
          <w:spacing w:val="-5"/>
        </w:rPr>
        <w:t xml:space="preserve"> </w:t>
      </w:r>
      <w:r>
        <w:t>feelings,</w:t>
      </w:r>
      <w:r>
        <w:rPr>
          <w:spacing w:val="-4"/>
        </w:rPr>
        <w:t xml:space="preserve"> </w:t>
      </w:r>
      <w:r>
        <w:t>usefulness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literature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 research</w:t>
      </w:r>
    </w:p>
    <w:p w:rsidR="00DD34BE" w:rsidRDefault="00DD34BE" w:rsidP="00DD34BE">
      <w:pPr>
        <w:pStyle w:val="BodyText"/>
        <w:spacing w:before="1"/>
      </w:pPr>
    </w:p>
    <w:p w:rsidR="00DD34BE" w:rsidRDefault="00DD34BE" w:rsidP="00DD34BE">
      <w:pPr>
        <w:pStyle w:val="BodyText"/>
        <w:spacing w:before="1"/>
        <w:ind w:left="1540"/>
        <w:sectPr w:rsidR="00DD34BE" w:rsidSect="009E237A">
          <w:headerReference w:type="default" r:id="rId6"/>
          <w:pgSz w:w="12240" w:h="15840"/>
          <w:pgMar w:top="180" w:right="1320" w:bottom="1200" w:left="1340" w:header="761" w:footer="1015" w:gutter="0"/>
          <w:cols w:space="720"/>
        </w:sectPr>
      </w:pPr>
      <w:r>
        <w:t>**</w:t>
      </w:r>
      <w:r>
        <w:rPr>
          <w:spacing w:val="-11"/>
        </w:rPr>
        <w:t xml:space="preserve"> </w:t>
      </w:r>
      <w:r>
        <w:t>Style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format: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200</w:t>
      </w:r>
      <w:r>
        <w:rPr>
          <w:spacing w:val="-10"/>
        </w:rPr>
        <w:t xml:space="preserve"> </w:t>
      </w:r>
      <w:r>
        <w:t>words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length</w:t>
      </w:r>
      <w:r>
        <w:rPr>
          <w:spacing w:val="-13"/>
        </w:rPr>
        <w:t xml:space="preserve"> </w:t>
      </w:r>
      <w:r>
        <w:t>(for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annotated</w:t>
      </w:r>
      <w:r>
        <w:rPr>
          <w:spacing w:val="-12"/>
        </w:rPr>
        <w:t xml:space="preserve"> </w:t>
      </w:r>
      <w:r>
        <w:t>bibliography),</w:t>
      </w:r>
      <w:r>
        <w:rPr>
          <w:spacing w:val="-13"/>
        </w:rPr>
        <w:t xml:space="preserve"> </w:t>
      </w:r>
      <w:r>
        <w:t>single- spaced, Times New Roman font, 11 font sizes, one-inch margins, and put page</w:t>
      </w:r>
      <w:r>
        <w:rPr>
          <w:spacing w:val="-13"/>
        </w:rPr>
        <w:t xml:space="preserve"> </w:t>
      </w:r>
      <w:r>
        <w:t>numbers.</w:t>
      </w:r>
      <w:bookmarkStart w:id="0" w:name="_GoBack"/>
      <w:bookmarkEnd w:id="0"/>
    </w:p>
    <w:p w:rsidR="00425EB1" w:rsidRDefault="00425EB1" w:rsidP="00DD34BE"/>
    <w:sectPr w:rsidR="0042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A0" w:rsidRDefault="00DD34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3006725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A0" w:rsidRDefault="00DD34BE">
                          <w:pPr>
                            <w:pStyle w:val="BodyText"/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05pt;width:236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sc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" filled="f" stroked="f">
              <v:textbox inset="0,0,0,0">
                <w:txbxContent>
                  <w:p w:rsidR="00143EA0" w:rsidRDefault="00DD34BE">
                    <w:pPr>
                      <w:pStyle w:val="BodyText"/>
                      <w:spacing w:line="232" w:lineRule="exact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470535</wp:posOffset>
              </wp:positionV>
              <wp:extent cx="784860" cy="165735"/>
              <wp:effectExtent l="1270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A0" w:rsidRDefault="00DD34BE">
                          <w:pPr>
                            <w:pStyle w:val="BodyText"/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35pt;margin-top:37.05pt;width:61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axrQ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" filled="f" stroked="f">
              <v:textbox inset="0,0,0,0">
                <w:txbxContent>
                  <w:p w:rsidR="00143EA0" w:rsidRDefault="00DD34BE">
                    <w:pPr>
                      <w:pStyle w:val="BodyText"/>
                      <w:spacing w:line="232" w:lineRule="exact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6255"/>
    <w:multiLevelType w:val="hybridMultilevel"/>
    <w:tmpl w:val="AE88259C"/>
    <w:lvl w:ilvl="0" w:tplc="3C9486DA">
      <w:start w:val="1"/>
      <w:numFmt w:val="decimal"/>
      <w:lvlText w:val="%1."/>
      <w:lvlJc w:val="left"/>
      <w:pPr>
        <w:ind w:left="1540" w:hanging="2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B7ACF04C">
      <w:numFmt w:val="bullet"/>
      <w:lvlText w:val="•"/>
      <w:lvlJc w:val="left"/>
      <w:pPr>
        <w:ind w:left="2344" w:hanging="216"/>
      </w:pPr>
      <w:rPr>
        <w:rFonts w:hint="default"/>
        <w:lang w:val="en-US" w:eastAsia="en-US" w:bidi="en-US"/>
      </w:rPr>
    </w:lvl>
    <w:lvl w:ilvl="2" w:tplc="448AC7E0">
      <w:numFmt w:val="bullet"/>
      <w:lvlText w:val="•"/>
      <w:lvlJc w:val="left"/>
      <w:pPr>
        <w:ind w:left="3148" w:hanging="216"/>
      </w:pPr>
      <w:rPr>
        <w:rFonts w:hint="default"/>
        <w:lang w:val="en-US" w:eastAsia="en-US" w:bidi="en-US"/>
      </w:rPr>
    </w:lvl>
    <w:lvl w:ilvl="3" w:tplc="945ADC30">
      <w:numFmt w:val="bullet"/>
      <w:lvlText w:val="•"/>
      <w:lvlJc w:val="left"/>
      <w:pPr>
        <w:ind w:left="3952" w:hanging="216"/>
      </w:pPr>
      <w:rPr>
        <w:rFonts w:hint="default"/>
        <w:lang w:val="en-US" w:eastAsia="en-US" w:bidi="en-US"/>
      </w:rPr>
    </w:lvl>
    <w:lvl w:ilvl="4" w:tplc="DA9E6A6A">
      <w:numFmt w:val="bullet"/>
      <w:lvlText w:val="•"/>
      <w:lvlJc w:val="left"/>
      <w:pPr>
        <w:ind w:left="4756" w:hanging="216"/>
      </w:pPr>
      <w:rPr>
        <w:rFonts w:hint="default"/>
        <w:lang w:val="en-US" w:eastAsia="en-US" w:bidi="en-US"/>
      </w:rPr>
    </w:lvl>
    <w:lvl w:ilvl="5" w:tplc="03A64CA4">
      <w:numFmt w:val="bullet"/>
      <w:lvlText w:val="•"/>
      <w:lvlJc w:val="left"/>
      <w:pPr>
        <w:ind w:left="5560" w:hanging="216"/>
      </w:pPr>
      <w:rPr>
        <w:rFonts w:hint="default"/>
        <w:lang w:val="en-US" w:eastAsia="en-US" w:bidi="en-US"/>
      </w:rPr>
    </w:lvl>
    <w:lvl w:ilvl="6" w:tplc="849AB21C">
      <w:numFmt w:val="bullet"/>
      <w:lvlText w:val="•"/>
      <w:lvlJc w:val="left"/>
      <w:pPr>
        <w:ind w:left="6364" w:hanging="216"/>
      </w:pPr>
      <w:rPr>
        <w:rFonts w:hint="default"/>
        <w:lang w:val="en-US" w:eastAsia="en-US" w:bidi="en-US"/>
      </w:rPr>
    </w:lvl>
    <w:lvl w:ilvl="7" w:tplc="53A8EA72">
      <w:numFmt w:val="bullet"/>
      <w:lvlText w:val="•"/>
      <w:lvlJc w:val="left"/>
      <w:pPr>
        <w:ind w:left="7168" w:hanging="216"/>
      </w:pPr>
      <w:rPr>
        <w:rFonts w:hint="default"/>
        <w:lang w:val="en-US" w:eastAsia="en-US" w:bidi="en-US"/>
      </w:rPr>
    </w:lvl>
    <w:lvl w:ilvl="8" w:tplc="D1309440">
      <w:numFmt w:val="bullet"/>
      <w:lvlText w:val="•"/>
      <w:lvlJc w:val="left"/>
      <w:pPr>
        <w:ind w:left="7972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62035DBC"/>
    <w:multiLevelType w:val="hybridMultilevel"/>
    <w:tmpl w:val="9314068A"/>
    <w:lvl w:ilvl="0" w:tplc="3C9486DA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67A59E0">
      <w:numFmt w:val="bullet"/>
      <w:lvlText w:val="-"/>
      <w:lvlJc w:val="left"/>
      <w:pPr>
        <w:ind w:left="247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B8079D6">
      <w:numFmt w:val="bullet"/>
      <w:lvlText w:val="•"/>
      <w:lvlJc w:val="left"/>
      <w:pPr>
        <w:ind w:left="3268" w:hanging="125"/>
      </w:pPr>
      <w:rPr>
        <w:rFonts w:hint="default"/>
        <w:lang w:val="en-US" w:eastAsia="en-US" w:bidi="en-US"/>
      </w:rPr>
    </w:lvl>
    <w:lvl w:ilvl="3" w:tplc="65A83646">
      <w:numFmt w:val="bullet"/>
      <w:lvlText w:val="•"/>
      <w:lvlJc w:val="left"/>
      <w:pPr>
        <w:ind w:left="4057" w:hanging="125"/>
      </w:pPr>
      <w:rPr>
        <w:rFonts w:hint="default"/>
        <w:lang w:val="en-US" w:eastAsia="en-US" w:bidi="en-US"/>
      </w:rPr>
    </w:lvl>
    <w:lvl w:ilvl="4" w:tplc="7786D512">
      <w:numFmt w:val="bullet"/>
      <w:lvlText w:val="•"/>
      <w:lvlJc w:val="left"/>
      <w:pPr>
        <w:ind w:left="4846" w:hanging="125"/>
      </w:pPr>
      <w:rPr>
        <w:rFonts w:hint="default"/>
        <w:lang w:val="en-US" w:eastAsia="en-US" w:bidi="en-US"/>
      </w:rPr>
    </w:lvl>
    <w:lvl w:ilvl="5" w:tplc="AE707586">
      <w:numFmt w:val="bullet"/>
      <w:lvlText w:val="•"/>
      <w:lvlJc w:val="left"/>
      <w:pPr>
        <w:ind w:left="5635" w:hanging="125"/>
      </w:pPr>
      <w:rPr>
        <w:rFonts w:hint="default"/>
        <w:lang w:val="en-US" w:eastAsia="en-US" w:bidi="en-US"/>
      </w:rPr>
    </w:lvl>
    <w:lvl w:ilvl="6" w:tplc="2152A0AA">
      <w:numFmt w:val="bullet"/>
      <w:lvlText w:val="•"/>
      <w:lvlJc w:val="left"/>
      <w:pPr>
        <w:ind w:left="6424" w:hanging="125"/>
      </w:pPr>
      <w:rPr>
        <w:rFonts w:hint="default"/>
        <w:lang w:val="en-US" w:eastAsia="en-US" w:bidi="en-US"/>
      </w:rPr>
    </w:lvl>
    <w:lvl w:ilvl="7" w:tplc="3A22AE48">
      <w:numFmt w:val="bullet"/>
      <w:lvlText w:val="•"/>
      <w:lvlJc w:val="left"/>
      <w:pPr>
        <w:ind w:left="7213" w:hanging="125"/>
      </w:pPr>
      <w:rPr>
        <w:rFonts w:hint="default"/>
        <w:lang w:val="en-US" w:eastAsia="en-US" w:bidi="en-US"/>
      </w:rPr>
    </w:lvl>
    <w:lvl w:ilvl="8" w:tplc="A17C7EA4">
      <w:numFmt w:val="bullet"/>
      <w:lvlText w:val="•"/>
      <w:lvlJc w:val="left"/>
      <w:pPr>
        <w:ind w:left="8002" w:hanging="125"/>
      </w:pPr>
      <w:rPr>
        <w:rFonts w:hint="default"/>
        <w:lang w:val="en-US" w:eastAsia="en-US" w:bidi="en-US"/>
      </w:rPr>
    </w:lvl>
  </w:abstractNum>
  <w:abstractNum w:abstractNumId="2" w15:restartNumberingAfterBreak="0">
    <w:nsid w:val="74006BFF"/>
    <w:multiLevelType w:val="hybridMultilevel"/>
    <w:tmpl w:val="BD8E726E"/>
    <w:lvl w:ilvl="0" w:tplc="738E876E">
      <w:numFmt w:val="decimal"/>
      <w:lvlText w:val="(%1)"/>
      <w:lvlJc w:val="left"/>
      <w:pPr>
        <w:ind w:left="1134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EC26606">
      <w:numFmt w:val="bullet"/>
      <w:lvlText w:val="-"/>
      <w:lvlJc w:val="left"/>
      <w:pPr>
        <w:ind w:left="166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6A84A9CE">
      <w:numFmt w:val="bullet"/>
      <w:lvlText w:val="•"/>
      <w:lvlJc w:val="left"/>
      <w:pPr>
        <w:ind w:left="226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E67E1540">
      <w:numFmt w:val="bullet"/>
      <w:lvlText w:val="-"/>
      <w:lvlJc w:val="left"/>
      <w:pPr>
        <w:ind w:left="298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 w:tplc="BD2CB484">
      <w:numFmt w:val="bullet"/>
      <w:lvlText w:val="•"/>
      <w:lvlJc w:val="left"/>
      <w:pPr>
        <w:ind w:left="3100" w:hanging="125"/>
      </w:pPr>
      <w:rPr>
        <w:rFonts w:hint="default"/>
        <w:lang w:val="en-US" w:eastAsia="en-US" w:bidi="en-US"/>
      </w:rPr>
    </w:lvl>
    <w:lvl w:ilvl="5" w:tplc="A82E8EEA">
      <w:numFmt w:val="bullet"/>
      <w:lvlText w:val="•"/>
      <w:lvlJc w:val="left"/>
      <w:pPr>
        <w:ind w:left="4180" w:hanging="125"/>
      </w:pPr>
      <w:rPr>
        <w:rFonts w:hint="default"/>
        <w:lang w:val="en-US" w:eastAsia="en-US" w:bidi="en-US"/>
      </w:rPr>
    </w:lvl>
    <w:lvl w:ilvl="6" w:tplc="0EC03A0C">
      <w:numFmt w:val="bullet"/>
      <w:lvlText w:val="•"/>
      <w:lvlJc w:val="left"/>
      <w:pPr>
        <w:ind w:left="5260" w:hanging="125"/>
      </w:pPr>
      <w:rPr>
        <w:rFonts w:hint="default"/>
        <w:lang w:val="en-US" w:eastAsia="en-US" w:bidi="en-US"/>
      </w:rPr>
    </w:lvl>
    <w:lvl w:ilvl="7" w:tplc="399EDE00">
      <w:numFmt w:val="bullet"/>
      <w:lvlText w:val="•"/>
      <w:lvlJc w:val="left"/>
      <w:pPr>
        <w:ind w:left="6340" w:hanging="125"/>
      </w:pPr>
      <w:rPr>
        <w:rFonts w:hint="default"/>
        <w:lang w:val="en-US" w:eastAsia="en-US" w:bidi="en-US"/>
      </w:rPr>
    </w:lvl>
    <w:lvl w:ilvl="8" w:tplc="5FB664B4">
      <w:numFmt w:val="bullet"/>
      <w:lvlText w:val="•"/>
      <w:lvlJc w:val="left"/>
      <w:pPr>
        <w:ind w:left="7420" w:hanging="12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BE"/>
    <w:rsid w:val="00425EB1"/>
    <w:rsid w:val="00DD34BE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B6276"/>
  <w15:chartTrackingRefBased/>
  <w15:docId w15:val="{EDB3A0CE-22BA-45C5-A233-AC3CD4A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D3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34BE"/>
  </w:style>
  <w:style w:type="character" w:customStyle="1" w:styleId="BodyTextChar">
    <w:name w:val="Body Text Char"/>
    <w:basedOn w:val="DefaultParagraphFont"/>
    <w:link w:val="BodyText"/>
    <w:uiPriority w:val="1"/>
    <w:rsid w:val="00DD34BE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DD34BE"/>
    <w:pPr>
      <w:ind w:left="2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cholar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2018-05-28T04:44:00Z</dcterms:created>
  <dcterms:modified xsi:type="dcterms:W3CDTF">2018-05-28T04:47:00Z</dcterms:modified>
</cp:coreProperties>
</file>